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333EDB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11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décima primeira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600E3C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</w:t>
      </w:r>
      <w:r w:rsidR="00600E3C">
        <w:rPr>
          <w:rFonts w:ascii="Arial" w:hAnsi="Arial" w:cs="Arial"/>
          <w:b w:val="0"/>
          <w:iCs/>
          <w:sz w:val="24"/>
          <w:szCs w:val="24"/>
        </w:rPr>
        <w:t>rmiga, Estado de Minas Gerais.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Default="00720F84" w:rsidP="007E7525">
      <w:pPr>
        <w:pStyle w:val="Recuodecorpodetexto"/>
        <w:ind w:left="0"/>
        <w:rPr>
          <w:rFonts w:cs="Arial"/>
        </w:rPr>
      </w:pPr>
      <w:r>
        <w:t xml:space="preserve">Aos </w:t>
      </w:r>
      <w:r w:rsidR="00333EDB">
        <w:t>treze</w:t>
      </w:r>
      <w:r w:rsidR="007E7525" w:rsidRPr="00EF2D3E">
        <w:t xml:space="preserve"> dias do mês de </w:t>
      </w:r>
      <w:r w:rsidR="00600E3C">
        <w:t>março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333EDB">
        <w:t>quatorze</w:t>
      </w:r>
      <w:r w:rsidR="00600E3C">
        <w:t xml:space="preserve"> horas</w:t>
      </w:r>
      <w:r w:rsidR="00B83EC4">
        <w:t xml:space="preserve"> e quinze minutos</w:t>
      </w:r>
      <w:r w:rsidR="007E7525" w:rsidRPr="00EF2D3E">
        <w:t xml:space="preserve">, na sala de reuniões da Câmara Municipal de Formiga, deu-se por iniciada a Sessão </w:t>
      </w:r>
      <w:r w:rsidR="00333EDB">
        <w:t>Ordinária</w:t>
      </w:r>
      <w:r>
        <w:t>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1E1702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r w:rsidR="00580B4A" w:rsidRPr="00E31ED3">
        <w:t>Mauro César Alves de Souza – Mauro César</w:t>
      </w:r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333EDB">
        <w:t xml:space="preserve"> </w:t>
      </w:r>
      <w:r w:rsidR="0028094C">
        <w:t xml:space="preserve">Estava ausente o </w:t>
      </w:r>
      <w:r w:rsidR="00333EDB">
        <w:t xml:space="preserve">Vereador </w:t>
      </w:r>
      <w:proofErr w:type="spellStart"/>
      <w:r w:rsidR="00333EDB">
        <w:t>Sandromar</w:t>
      </w:r>
      <w:proofErr w:type="spellEnd"/>
      <w:r w:rsidR="00333EDB">
        <w:t xml:space="preserve"> Evandro Vieira – </w:t>
      </w:r>
      <w:proofErr w:type="spellStart"/>
      <w:r w:rsidR="00333EDB">
        <w:t>Sandrinho</w:t>
      </w:r>
      <w:proofErr w:type="spellEnd"/>
      <w:r w:rsidR="00333EDB">
        <w:t xml:space="preserve"> da </w:t>
      </w:r>
      <w:proofErr w:type="spellStart"/>
      <w:r w:rsidR="00333EDB">
        <w:t>Looping</w:t>
      </w:r>
      <w:proofErr w:type="spellEnd"/>
      <w:r w:rsidR="00333EDB">
        <w:t>,</w:t>
      </w:r>
      <w:r w:rsidR="0028094C">
        <w:t xml:space="preserve"> que havia justificado antecipadamente.</w:t>
      </w:r>
      <w:r w:rsidR="00333EDB">
        <w:t xml:space="preserve"> A seguir</w:t>
      </w:r>
      <w:r w:rsidR="005E2CEF">
        <w:t xml:space="preserve">, procedeu-se à </w:t>
      </w:r>
      <w:r w:rsidR="005E2CEF" w:rsidRPr="005E2CEF">
        <w:rPr>
          <w:u w:val="single"/>
        </w:rPr>
        <w:t xml:space="preserve">leitura da ata da </w:t>
      </w:r>
      <w:r w:rsidR="00915497">
        <w:rPr>
          <w:u w:val="single"/>
        </w:rPr>
        <w:t>R</w:t>
      </w:r>
      <w:r w:rsidR="00B83EC4">
        <w:rPr>
          <w:u w:val="single"/>
        </w:rPr>
        <w:t>eunião Extraordinária do dia 08/03/2017</w:t>
      </w:r>
      <w:r w:rsidR="00A26915">
        <w:t>. Logo em seguida, a Presidente colocou em discussão a referida ata</w:t>
      </w:r>
      <w:r w:rsidR="005E2CEF">
        <w:t xml:space="preserve">. </w:t>
      </w:r>
      <w:r w:rsidR="00915497">
        <w:t xml:space="preserve">Em seguida, o </w:t>
      </w:r>
      <w:r w:rsidR="00F26CCB">
        <w:t xml:space="preserve">vereador Evandro </w:t>
      </w:r>
      <w:proofErr w:type="spellStart"/>
      <w:r w:rsidR="00F26CCB">
        <w:t>Donizetti</w:t>
      </w:r>
      <w:proofErr w:type="spellEnd"/>
      <w:r w:rsidR="00F26CCB">
        <w:t xml:space="preserve"> da Cunha</w:t>
      </w:r>
      <w:r w:rsidR="00915497">
        <w:t xml:space="preserve"> - </w:t>
      </w:r>
      <w:proofErr w:type="spellStart"/>
      <w:r w:rsidR="00915497">
        <w:t>Piruca</w:t>
      </w:r>
      <w:proofErr w:type="spellEnd"/>
      <w:r w:rsidR="00F26CCB">
        <w:t xml:space="preserve"> </w:t>
      </w:r>
      <w:r w:rsidR="000165CA">
        <w:t>solicitou a</w:t>
      </w:r>
      <w:r w:rsidR="00915497">
        <w:t xml:space="preserve"> </w:t>
      </w:r>
      <w:r w:rsidR="00F13657">
        <w:t>Secretá</w:t>
      </w:r>
      <w:r w:rsidR="00915497">
        <w:t xml:space="preserve">ria desta Casa, a </w:t>
      </w:r>
      <w:r w:rsidR="00F26CCB">
        <w:t xml:space="preserve">cópia da filmagem da reunião anterior para arquivamento.  Logo após o Vereador Flávio Santos do Couto – Flávio Couto pediu que fosse feita a seguinte ressalva: </w:t>
      </w:r>
      <w:r w:rsidR="001E1702">
        <w:t xml:space="preserve">No trecho onde se lê </w:t>
      </w:r>
      <w:r w:rsidR="001E1702" w:rsidRPr="001E1702">
        <w:rPr>
          <w:i/>
        </w:rPr>
        <w:t>“Aos oito dias do mês de março do ano de dois mil e dezessete, às dezessete horas (...)”</w:t>
      </w:r>
      <w:r w:rsidR="001E1702">
        <w:rPr>
          <w:i/>
        </w:rPr>
        <w:t xml:space="preserve">, passa- se a ler: </w:t>
      </w:r>
      <w:r w:rsidR="001E1702" w:rsidRPr="001E1702">
        <w:rPr>
          <w:i/>
          <w:u w:val="single"/>
        </w:rPr>
        <w:t>“Aos oito dias do mês de março do ano de dois mil e dezessete, às dezessete e trinta</w:t>
      </w:r>
      <w:r w:rsidR="001E1702">
        <w:rPr>
          <w:i/>
          <w:u w:val="single"/>
        </w:rPr>
        <w:t xml:space="preserve"> horas</w:t>
      </w:r>
      <w:r w:rsidR="001E1702" w:rsidRPr="001E1702">
        <w:rPr>
          <w:i/>
          <w:u w:val="single"/>
        </w:rPr>
        <w:t xml:space="preserve"> (...)”</w:t>
      </w:r>
      <w:r w:rsidR="001E1702">
        <w:rPr>
          <w:i/>
          <w:u w:val="single"/>
        </w:rPr>
        <w:t>.</w:t>
      </w:r>
      <w:r w:rsidR="001E1702">
        <w:t xml:space="preserve"> </w:t>
      </w:r>
      <w:r w:rsidR="006F78EE">
        <w:t xml:space="preserve">Por </w:t>
      </w:r>
      <w:r w:rsidR="006F78EE" w:rsidRPr="006F78EE">
        <w:rPr>
          <w:u w:val="single"/>
        </w:rPr>
        <w:t>questão de ordem</w:t>
      </w:r>
      <w:r w:rsidR="006F78EE">
        <w:t xml:space="preserve"> a Vereadora </w:t>
      </w:r>
      <w:r w:rsidR="006F78EE" w:rsidRPr="003B386B">
        <w:t>Joice Alvarenga Borges Carvalho - Joice Alvarenga</w:t>
      </w:r>
      <w:r w:rsidR="006F78EE">
        <w:t xml:space="preserve">, solicitou para explicar que conforme o Regimento Interno da Casa as atas são elaboradas de forma resumida e explicou o pedido do Vereador Evandro </w:t>
      </w:r>
      <w:proofErr w:type="spellStart"/>
      <w:r w:rsidR="006F78EE">
        <w:t>Donizetti</w:t>
      </w:r>
      <w:proofErr w:type="spellEnd"/>
      <w:r w:rsidR="006F78EE">
        <w:t xml:space="preserve"> da Cunha – </w:t>
      </w:r>
      <w:proofErr w:type="spellStart"/>
      <w:r w:rsidR="006F78EE">
        <w:t>Piruca</w:t>
      </w:r>
      <w:proofErr w:type="spellEnd"/>
      <w:r w:rsidR="006F78EE">
        <w:t xml:space="preserve"> que solicitou </w:t>
      </w:r>
      <w:r w:rsidR="00A26915">
        <w:t xml:space="preserve">que </w:t>
      </w:r>
      <w:r w:rsidR="00F73453">
        <w:t>fosse constato na í</w:t>
      </w:r>
      <w:r w:rsidR="006F78EE">
        <w:t>ntegra sua fala da reunião anterior.</w:t>
      </w:r>
      <w:r w:rsidR="00A26915">
        <w:t xml:space="preserve"> </w:t>
      </w:r>
      <w:r w:rsidR="001E1702">
        <w:t xml:space="preserve">Em seguida, a Presidente colocou em votação a ata lida, que foi aprovada por </w:t>
      </w:r>
      <w:r w:rsidR="00A26915">
        <w:t>unanimidade</w:t>
      </w:r>
      <w:r w:rsidR="001E1702">
        <w:t>.</w:t>
      </w:r>
      <w:r w:rsidR="00D13E7D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5E2CEF">
        <w:rPr>
          <w:rFonts w:cs="Arial"/>
        </w:rPr>
        <w:t xml:space="preserve"> </w:t>
      </w:r>
      <w:r w:rsidR="001E1702" w:rsidRPr="001E1702">
        <w:rPr>
          <w:rFonts w:cs="Arial"/>
        </w:rPr>
        <w:t xml:space="preserve">Ofício </w:t>
      </w:r>
      <w:proofErr w:type="spellStart"/>
      <w:r w:rsidR="001E1702" w:rsidRPr="001E1702">
        <w:rPr>
          <w:rFonts w:cs="Arial"/>
        </w:rPr>
        <w:t>Gab</w:t>
      </w:r>
      <w:proofErr w:type="spellEnd"/>
      <w:r w:rsidR="001E1702" w:rsidRPr="001E1702">
        <w:rPr>
          <w:rFonts w:cs="Arial"/>
        </w:rPr>
        <w:t>. 092/2017</w:t>
      </w:r>
      <w:r w:rsidR="001E1702">
        <w:rPr>
          <w:rFonts w:cs="Arial"/>
        </w:rPr>
        <w:t xml:space="preserve">, Ofício </w:t>
      </w:r>
      <w:proofErr w:type="spellStart"/>
      <w:r w:rsidR="001E1702">
        <w:rPr>
          <w:rFonts w:cs="Arial"/>
        </w:rPr>
        <w:t>Gab</w:t>
      </w:r>
      <w:proofErr w:type="spellEnd"/>
      <w:r w:rsidR="001E1702">
        <w:rPr>
          <w:rFonts w:cs="Arial"/>
        </w:rPr>
        <w:t xml:space="preserve">. 096/2017, Ofício </w:t>
      </w:r>
      <w:proofErr w:type="spellStart"/>
      <w:r w:rsidR="001E1702">
        <w:rPr>
          <w:rFonts w:cs="Arial"/>
        </w:rPr>
        <w:t>Gab</w:t>
      </w:r>
      <w:proofErr w:type="spellEnd"/>
      <w:r w:rsidR="001E1702">
        <w:rPr>
          <w:rFonts w:cs="Arial"/>
        </w:rPr>
        <w:t xml:space="preserve">. 099/2017, Ofício </w:t>
      </w:r>
      <w:proofErr w:type="spellStart"/>
      <w:r w:rsidR="001E1702">
        <w:rPr>
          <w:rFonts w:cs="Arial"/>
        </w:rPr>
        <w:t>Gab</w:t>
      </w:r>
      <w:proofErr w:type="spellEnd"/>
      <w:r w:rsidR="001E1702">
        <w:rPr>
          <w:rFonts w:cs="Arial"/>
        </w:rPr>
        <w:t xml:space="preserve">. 102/2017, Mensagem nº 034/2017-GAB, </w:t>
      </w:r>
      <w:r w:rsidR="001E1702" w:rsidRPr="001E1702">
        <w:rPr>
          <w:rFonts w:cs="Arial"/>
        </w:rPr>
        <w:t>Mensagem n</w:t>
      </w:r>
      <w:r w:rsidR="001E1702">
        <w:rPr>
          <w:rFonts w:cs="Arial"/>
        </w:rPr>
        <w:t xml:space="preserve">º 036/2017-GAB, </w:t>
      </w:r>
      <w:r w:rsidR="001E1702" w:rsidRPr="001E1702">
        <w:rPr>
          <w:rFonts w:cs="Arial"/>
        </w:rPr>
        <w:t>Mensagem nº 037/2017-GAB</w:t>
      </w:r>
      <w:r w:rsidR="001E1702">
        <w:rPr>
          <w:rFonts w:cs="Arial"/>
        </w:rPr>
        <w:t xml:space="preserve">, enviados pelo Gabinete do Prefeito; </w:t>
      </w:r>
      <w:r w:rsidR="001E1702" w:rsidRPr="001E1702">
        <w:rPr>
          <w:rFonts w:cs="Arial"/>
        </w:rPr>
        <w:t>Ofício nº 051/2016/SAAE</w:t>
      </w:r>
      <w:r w:rsidR="001E1702">
        <w:rPr>
          <w:rFonts w:cs="Arial"/>
        </w:rPr>
        <w:t xml:space="preserve">, enviado pelo Serviço Autônomo de Água e Esgoto </w:t>
      </w:r>
      <w:r w:rsidR="00D13E7D">
        <w:rPr>
          <w:rFonts w:cs="Arial"/>
        </w:rPr>
        <w:t>–</w:t>
      </w:r>
      <w:r w:rsidR="001E1702">
        <w:rPr>
          <w:rFonts w:cs="Arial"/>
        </w:rPr>
        <w:t xml:space="preserve"> SAAE</w:t>
      </w:r>
      <w:r w:rsidR="00D13E7D">
        <w:rPr>
          <w:rFonts w:cs="Arial"/>
        </w:rPr>
        <w:t xml:space="preserve">; </w:t>
      </w:r>
      <w:r w:rsidR="00D13E7D" w:rsidRPr="00D13E7D">
        <w:rPr>
          <w:rFonts w:cs="Arial"/>
        </w:rPr>
        <w:t>Ofício nº 007/2017</w:t>
      </w:r>
      <w:r w:rsidR="00D13E7D">
        <w:rPr>
          <w:rFonts w:cs="Arial"/>
        </w:rPr>
        <w:t xml:space="preserve">, enviado pela Diretoria de Compras Públicas; </w:t>
      </w:r>
      <w:r w:rsidR="00D13E7D" w:rsidRPr="00D13E7D">
        <w:rPr>
          <w:rFonts w:cs="Arial"/>
        </w:rPr>
        <w:t>Ofício nº 314/2017</w:t>
      </w:r>
      <w:r w:rsidR="00D13E7D">
        <w:rPr>
          <w:rFonts w:cs="Arial"/>
        </w:rPr>
        <w:t xml:space="preserve"> e </w:t>
      </w:r>
      <w:r w:rsidR="00D13E7D" w:rsidRPr="00D13E7D">
        <w:rPr>
          <w:rFonts w:cs="Arial"/>
        </w:rPr>
        <w:t>Ofício nº 322/2017</w:t>
      </w:r>
      <w:r w:rsidR="00D13E7D">
        <w:rPr>
          <w:rFonts w:cs="Arial"/>
        </w:rPr>
        <w:t xml:space="preserve">, enviados pela Secretaria Municipal de Saúde; </w:t>
      </w:r>
      <w:r w:rsidR="00D13E7D" w:rsidRPr="00D13E7D">
        <w:rPr>
          <w:rFonts w:cs="Arial"/>
        </w:rPr>
        <w:t xml:space="preserve">Ministério Público do Estado de Minas Gerais/3ª Promotoria de Justiça da Comarca de Formiga/Clarissa </w:t>
      </w:r>
      <w:proofErr w:type="spellStart"/>
      <w:r w:rsidR="00D13E7D" w:rsidRPr="00D13E7D">
        <w:rPr>
          <w:rFonts w:cs="Arial"/>
        </w:rPr>
        <w:t>Gobbo</w:t>
      </w:r>
      <w:proofErr w:type="spellEnd"/>
      <w:r w:rsidR="00D13E7D" w:rsidRPr="00D13E7D">
        <w:rPr>
          <w:rFonts w:cs="Arial"/>
        </w:rPr>
        <w:t xml:space="preserve"> dos Santos – Promotora de Justiça</w:t>
      </w:r>
      <w:r w:rsidR="00A26915">
        <w:rPr>
          <w:rFonts w:cs="Arial"/>
        </w:rPr>
        <w:t xml:space="preserve"> e do </w:t>
      </w:r>
      <w:r w:rsidR="00D13E7D" w:rsidRPr="00D13E7D">
        <w:rPr>
          <w:rFonts w:cs="Arial"/>
        </w:rPr>
        <w:t>Conselho Municipal de Saúde Saneamento de Formiga</w:t>
      </w:r>
      <w:r w:rsidR="00D13E7D">
        <w:rPr>
          <w:rFonts w:cs="Arial"/>
        </w:rPr>
        <w:t>.</w:t>
      </w:r>
      <w:r w:rsidR="00D13E7D">
        <w:t xml:space="preserve"> </w:t>
      </w:r>
      <w:r w:rsidR="00113C88" w:rsidRPr="003806EF">
        <w:rPr>
          <w:rFonts w:cs="Arial"/>
        </w:rPr>
        <w:t xml:space="preserve">Logo após, </w:t>
      </w:r>
      <w:r w:rsidR="00A26915">
        <w:rPr>
          <w:rFonts w:cs="Arial"/>
          <w:u w:val="single"/>
        </w:rPr>
        <w:t>deram</w:t>
      </w:r>
      <w:r w:rsidR="00113C88" w:rsidRPr="003806EF">
        <w:rPr>
          <w:rFonts w:cs="Arial"/>
          <w:u w:val="single"/>
        </w:rPr>
        <w:t xml:space="preserve"> entrada para estudos e pareceres das Comissões </w:t>
      </w:r>
      <w:r w:rsidR="00113C88" w:rsidRPr="008C63F1">
        <w:rPr>
          <w:rFonts w:cs="Arial"/>
          <w:u w:val="single"/>
        </w:rPr>
        <w:t>o</w:t>
      </w:r>
      <w:r w:rsidR="00B612C9">
        <w:rPr>
          <w:rFonts w:cs="Arial"/>
          <w:u w:val="single"/>
        </w:rPr>
        <w:t>s</w:t>
      </w:r>
      <w:r w:rsidR="00902FF0">
        <w:rPr>
          <w:rFonts w:cs="Arial"/>
          <w:u w:val="single"/>
        </w:rPr>
        <w:t xml:space="preserve"> seguinte</w:t>
      </w:r>
      <w:r w:rsidR="00B612C9">
        <w:rPr>
          <w:rFonts w:cs="Arial"/>
          <w:u w:val="single"/>
        </w:rPr>
        <w:t>s</w:t>
      </w:r>
      <w:r w:rsidR="008C63F1" w:rsidRPr="008C63F1">
        <w:rPr>
          <w:rFonts w:cs="Arial"/>
          <w:u w:val="single"/>
        </w:rPr>
        <w:t xml:space="preserve"> </w:t>
      </w:r>
      <w:r w:rsidR="00902FF0">
        <w:rPr>
          <w:rFonts w:cs="Arial"/>
          <w:u w:val="single"/>
        </w:rPr>
        <w:t>projeto</w:t>
      </w:r>
      <w:r w:rsidR="00B612C9">
        <w:rPr>
          <w:rFonts w:cs="Arial"/>
          <w:u w:val="single"/>
        </w:rPr>
        <w:t>s</w:t>
      </w:r>
      <w:r w:rsidR="008C63F1" w:rsidRPr="008C63F1">
        <w:rPr>
          <w:rFonts w:cs="Arial"/>
          <w:u w:val="single"/>
        </w:rPr>
        <w:t>:</w:t>
      </w:r>
      <w:r w:rsidR="00113C88" w:rsidRPr="008A5D65">
        <w:rPr>
          <w:rFonts w:cs="Arial"/>
        </w:rPr>
        <w:t xml:space="preserve"> </w:t>
      </w:r>
      <w:r w:rsidR="00D13E7D" w:rsidRPr="00D13E7D">
        <w:rPr>
          <w:rFonts w:cs="Arial"/>
          <w:b/>
        </w:rPr>
        <w:t>Projeto de Lei nº 029/2017</w:t>
      </w:r>
      <w:r w:rsidR="00D13E7D" w:rsidRPr="00D13E7D">
        <w:rPr>
          <w:rFonts w:cs="Arial"/>
        </w:rPr>
        <w:t xml:space="preserve"> – Autoriza a Procuradoria Municipal a realizar acordo judicial nos autos do processo 0261.16.008.608-6, tramitando perante a 2ª Vara</w:t>
      </w:r>
      <w:r w:rsidR="00D13E7D">
        <w:rPr>
          <w:rFonts w:cs="Arial"/>
        </w:rPr>
        <w:t xml:space="preserve"> Cível da Comarca de </w:t>
      </w:r>
      <w:proofErr w:type="spellStart"/>
      <w:r w:rsidR="00D13E7D">
        <w:rPr>
          <w:rFonts w:cs="Arial"/>
        </w:rPr>
        <w:t>Formiga-MG</w:t>
      </w:r>
      <w:proofErr w:type="spellEnd"/>
      <w:r w:rsidR="00D13E7D">
        <w:rPr>
          <w:rFonts w:cs="Arial"/>
        </w:rPr>
        <w:t xml:space="preserve">; </w:t>
      </w:r>
      <w:r w:rsidR="00D13E7D" w:rsidRPr="00D13E7D">
        <w:rPr>
          <w:rFonts w:cs="Arial"/>
          <w:b/>
        </w:rPr>
        <w:t>Projeto de Lei nº 030/2017</w:t>
      </w:r>
      <w:r w:rsidR="00D13E7D" w:rsidRPr="00D13E7D">
        <w:rPr>
          <w:rFonts w:cs="Arial"/>
        </w:rPr>
        <w:t xml:space="preserve"> – Cria e Regulamenta o Serviço de Atendimento ao Migrante – SAM, no âmbito do município de Formiga/M</w:t>
      </w:r>
      <w:r w:rsidR="00A26915">
        <w:rPr>
          <w:rFonts w:cs="Arial"/>
        </w:rPr>
        <w:t xml:space="preserve">G e dá outras providências e o </w:t>
      </w:r>
      <w:r w:rsidR="00D13E7D" w:rsidRPr="00D13E7D">
        <w:rPr>
          <w:rFonts w:cs="Arial"/>
          <w:b/>
        </w:rPr>
        <w:t>Projeto de Lei nº 031/2017</w:t>
      </w:r>
      <w:r w:rsidR="00D13E7D" w:rsidRPr="00D13E7D">
        <w:rPr>
          <w:rFonts w:cs="Arial"/>
        </w:rPr>
        <w:t xml:space="preserve"> – Cria o </w:t>
      </w:r>
      <w:r w:rsidR="00D13E7D" w:rsidRPr="00D13E7D">
        <w:rPr>
          <w:rFonts w:cs="Arial"/>
        </w:rPr>
        <w:lastRenderedPageBreak/>
        <w:t>Serviço de Acolhimento Institucional para crianças e adolescentes em situação de risco social e p</w:t>
      </w:r>
      <w:r w:rsidR="00D13E7D">
        <w:rPr>
          <w:rFonts w:cs="Arial"/>
        </w:rPr>
        <w:t xml:space="preserve">essoal e dá outras providências. </w:t>
      </w:r>
      <w:r w:rsidR="001D6BAA">
        <w:rPr>
          <w:rFonts w:cs="Arial"/>
        </w:rPr>
        <w:t>Posteriormente,</w:t>
      </w:r>
      <w:r w:rsidR="00D13E7D">
        <w:rPr>
          <w:rFonts w:cs="Arial"/>
        </w:rPr>
        <w:t xml:space="preserve"> a Presidente colocou em votação a ressalva </w:t>
      </w:r>
      <w:r w:rsidR="001D6BAA">
        <w:rPr>
          <w:rFonts w:cs="Arial"/>
        </w:rPr>
        <w:t xml:space="preserve">da ata </w:t>
      </w:r>
      <w:r w:rsidR="00D13E7D">
        <w:rPr>
          <w:rFonts w:cs="Arial"/>
        </w:rPr>
        <w:t xml:space="preserve">feita pelo Vereador Flávio Santos do Couto – Flávio Couto, que foi </w:t>
      </w:r>
      <w:r w:rsidR="00D13E7D" w:rsidRPr="00D13E7D">
        <w:rPr>
          <w:rFonts w:cs="Arial"/>
          <w:u w:val="single"/>
        </w:rPr>
        <w:t>aprovada</w:t>
      </w:r>
      <w:r w:rsidR="00D13E7D">
        <w:rPr>
          <w:rFonts w:cs="Arial"/>
        </w:rPr>
        <w:t xml:space="preserve"> por todos os presentes. </w:t>
      </w:r>
      <w:r w:rsidR="001D6BAA">
        <w:rPr>
          <w:rFonts w:cs="Arial"/>
        </w:rPr>
        <w:t xml:space="preserve">No momento seguinte, </w:t>
      </w:r>
      <w:r w:rsidR="001D6BAA" w:rsidRPr="000546CE">
        <w:rPr>
          <w:rFonts w:cs="Arial"/>
          <w:u w:val="single"/>
        </w:rPr>
        <w:t>foi levado à primeira discussão e votação e à segunda discussão e votação o</w:t>
      </w:r>
      <w:r w:rsidR="001D6BAA">
        <w:rPr>
          <w:rFonts w:cs="Arial"/>
        </w:rPr>
        <w:t xml:space="preserve"> </w:t>
      </w:r>
      <w:r w:rsidR="007B04C4" w:rsidRPr="007B04C4">
        <w:rPr>
          <w:rFonts w:cs="Arial"/>
          <w:b/>
        </w:rPr>
        <w:t>Projeto de Lei nº 025/2017</w:t>
      </w:r>
      <w:r w:rsidR="007B04C4">
        <w:rPr>
          <w:rFonts w:cs="Arial"/>
        </w:rPr>
        <w:t xml:space="preserve"> - </w:t>
      </w:r>
      <w:r w:rsidR="007B04C4" w:rsidRPr="007B04C4">
        <w:rPr>
          <w:rFonts w:cs="Arial"/>
        </w:rPr>
        <w:t xml:space="preserve">Autoriza abertura de crédito especial no valor de R$2.593.804,25 (dois milhões, quinhentos e noventa e três mil, oitocentos e quatro reais e vinte e cinco centavos) para atender </w:t>
      </w:r>
      <w:r w:rsidR="007A3E69">
        <w:rPr>
          <w:rFonts w:cs="Arial"/>
        </w:rPr>
        <w:t xml:space="preserve">a Secretaria Municipal de Saúde, </w:t>
      </w:r>
      <w:r w:rsidR="000546CE">
        <w:rPr>
          <w:rFonts w:cs="Arial"/>
        </w:rPr>
        <w:t>sendo o projeto aprovado por unanimidade do plenário</w:t>
      </w:r>
      <w:r w:rsidR="00921C6D">
        <w:rPr>
          <w:rFonts w:cs="Arial"/>
        </w:rPr>
        <w:t xml:space="preserve">, considerando a ausência do </w:t>
      </w:r>
      <w:r w:rsidR="00AC2FB1">
        <w:rPr>
          <w:rFonts w:cs="Arial"/>
        </w:rPr>
        <w:t xml:space="preserve">Vereador </w:t>
      </w:r>
      <w:proofErr w:type="spellStart"/>
      <w:r w:rsidR="00AC2FB1">
        <w:rPr>
          <w:rFonts w:cs="Arial"/>
        </w:rPr>
        <w:t>Sandromar</w:t>
      </w:r>
      <w:proofErr w:type="spellEnd"/>
      <w:r w:rsidR="00AC2FB1">
        <w:rPr>
          <w:rFonts w:cs="Arial"/>
        </w:rPr>
        <w:t xml:space="preserve"> Evandro Vieira – </w:t>
      </w:r>
      <w:proofErr w:type="spellStart"/>
      <w:r w:rsidR="00AC2FB1">
        <w:rPr>
          <w:rFonts w:cs="Arial"/>
        </w:rPr>
        <w:t>Sandrinho</w:t>
      </w:r>
      <w:proofErr w:type="spellEnd"/>
      <w:r w:rsidR="00AC2FB1">
        <w:rPr>
          <w:rFonts w:cs="Arial"/>
        </w:rPr>
        <w:t xml:space="preserve"> da </w:t>
      </w:r>
      <w:proofErr w:type="spellStart"/>
      <w:r w:rsidR="00AC2FB1">
        <w:rPr>
          <w:rFonts w:cs="Arial"/>
        </w:rPr>
        <w:t>Looping</w:t>
      </w:r>
      <w:proofErr w:type="spellEnd"/>
      <w:r w:rsidR="00AC2FB1">
        <w:rPr>
          <w:rFonts w:cs="Arial"/>
        </w:rPr>
        <w:t>.</w:t>
      </w:r>
      <w:r w:rsidR="00F161F9">
        <w:rPr>
          <w:rFonts w:cs="Arial"/>
        </w:rPr>
        <w:t xml:space="preserve"> </w:t>
      </w:r>
      <w:r w:rsidR="0038601B" w:rsidRPr="003806EF">
        <w:rPr>
          <w:rFonts w:cs="Arial"/>
          <w:bCs/>
        </w:rPr>
        <w:t xml:space="preserve">Dando prosseguimento à reunião, </w:t>
      </w:r>
      <w:r w:rsidR="0038601B" w:rsidRPr="003806EF">
        <w:rPr>
          <w:rFonts w:cs="Arial"/>
          <w:u w:val="single"/>
        </w:rPr>
        <w:t>foram prontamente deferidos pela Mesa Diretora os Requerimentos</w:t>
      </w:r>
      <w:r w:rsidR="00A749E8">
        <w:rPr>
          <w:rFonts w:cs="Arial"/>
          <w:u w:val="single"/>
        </w:rPr>
        <w:t>, Moções e/ou Pedidos de Providência</w:t>
      </w:r>
      <w:r w:rsidR="00411C18">
        <w:rPr>
          <w:rFonts w:cs="Arial"/>
          <w:u w:val="single"/>
        </w:rPr>
        <w:t xml:space="preserve"> dos Vereadores</w:t>
      </w:r>
      <w:r w:rsidR="00333EDB">
        <w:rPr>
          <w:rFonts w:cs="Arial"/>
          <w:u w:val="single"/>
        </w:rPr>
        <w:t>:</w:t>
      </w:r>
      <w:r w:rsidR="00921C6D">
        <w:rPr>
          <w:rFonts w:cs="Arial"/>
        </w:rPr>
        <w:t xml:space="preserve"> </w:t>
      </w:r>
      <w:r w:rsidR="00AC2FB1">
        <w:rPr>
          <w:rFonts w:cs="Arial"/>
        </w:rPr>
        <w:t>José Geraldo da Cunha – Cabo Cunha</w:t>
      </w:r>
      <w:r w:rsidR="0079317F">
        <w:rPr>
          <w:rFonts w:cs="Arial"/>
        </w:rPr>
        <w:t xml:space="preserve">, </w:t>
      </w:r>
      <w:proofErr w:type="spellStart"/>
      <w:r w:rsidR="00921C6D">
        <w:rPr>
          <w:rFonts w:cs="Arial"/>
        </w:rPr>
        <w:t>Sandromar</w:t>
      </w:r>
      <w:proofErr w:type="spellEnd"/>
      <w:r w:rsidR="00921C6D">
        <w:rPr>
          <w:rFonts w:cs="Arial"/>
        </w:rPr>
        <w:t xml:space="preserve"> Evandro Vieira – </w:t>
      </w:r>
      <w:proofErr w:type="spellStart"/>
      <w:r w:rsidR="00921C6D">
        <w:rPr>
          <w:rFonts w:cs="Arial"/>
        </w:rPr>
        <w:t>Sandrinho</w:t>
      </w:r>
      <w:proofErr w:type="spellEnd"/>
      <w:r w:rsidR="00921C6D">
        <w:rPr>
          <w:rFonts w:cs="Arial"/>
        </w:rPr>
        <w:t xml:space="preserve"> da </w:t>
      </w:r>
      <w:proofErr w:type="spellStart"/>
      <w:r w:rsidR="00921C6D">
        <w:rPr>
          <w:rFonts w:cs="Arial"/>
        </w:rPr>
        <w:t>Looping</w:t>
      </w:r>
      <w:proofErr w:type="spellEnd"/>
      <w:r w:rsidR="00921C6D">
        <w:rPr>
          <w:rFonts w:cs="Arial"/>
        </w:rPr>
        <w:t xml:space="preserve">; Evandro </w:t>
      </w:r>
      <w:proofErr w:type="spellStart"/>
      <w:r w:rsidR="00921C6D">
        <w:rPr>
          <w:rFonts w:cs="Arial"/>
        </w:rPr>
        <w:t>Donizetti</w:t>
      </w:r>
      <w:proofErr w:type="spellEnd"/>
      <w:r w:rsidR="00921C6D">
        <w:rPr>
          <w:rFonts w:cs="Arial"/>
        </w:rPr>
        <w:t xml:space="preserve"> da Cunha – </w:t>
      </w:r>
      <w:proofErr w:type="spellStart"/>
      <w:r w:rsidR="00921C6D">
        <w:rPr>
          <w:rFonts w:cs="Arial"/>
        </w:rPr>
        <w:t>Piruca</w:t>
      </w:r>
      <w:proofErr w:type="spellEnd"/>
      <w:r w:rsidR="00921C6D">
        <w:rPr>
          <w:rFonts w:cs="Arial"/>
        </w:rPr>
        <w:t xml:space="preserve">, Flávio Santos do Couto – Flávio Couto; Mauro César Alves de Souza – Mauro César; Sidney Geraldo Ferreira – Sidney Ferreira; Joice Alvarenga Borges Carvalho – Joice Alvarenga; Marcelo Fernandes de Oliveira – Marcelo Fernandes; Flávio Martins da Silva – Flávio Martins; </w:t>
      </w:r>
      <w:proofErr w:type="spellStart"/>
      <w:r w:rsidR="00921C6D">
        <w:rPr>
          <w:rFonts w:cs="Arial"/>
        </w:rPr>
        <w:t>Wilse</w:t>
      </w:r>
      <w:proofErr w:type="spellEnd"/>
      <w:r w:rsidR="00921C6D">
        <w:rPr>
          <w:rFonts w:cs="Arial"/>
        </w:rPr>
        <w:t xml:space="preserve"> Marques Faria – </w:t>
      </w:r>
      <w:proofErr w:type="spellStart"/>
      <w:r w:rsidR="00921C6D">
        <w:rPr>
          <w:rFonts w:cs="Arial"/>
        </w:rPr>
        <w:t>Wilse</w:t>
      </w:r>
      <w:proofErr w:type="spellEnd"/>
      <w:r w:rsidR="00921C6D">
        <w:rPr>
          <w:rFonts w:cs="Arial"/>
        </w:rPr>
        <w:t xml:space="preserve"> Marques.</w:t>
      </w:r>
      <w:r w:rsidR="00422E0D">
        <w:rPr>
          <w:rFonts w:cs="Arial"/>
        </w:rPr>
        <w:t xml:space="preserve"> Em seguida, a Presidente colocou em votação os Requerimentos, Moções e/ou Pedidos de Providências, que foram </w:t>
      </w:r>
      <w:r w:rsidR="00422E0D" w:rsidRPr="00422E0D">
        <w:rPr>
          <w:rFonts w:cs="Arial"/>
          <w:u w:val="single"/>
        </w:rPr>
        <w:t>aprovados</w:t>
      </w:r>
      <w:r w:rsidR="001F2399">
        <w:rPr>
          <w:rFonts w:cs="Arial"/>
        </w:rPr>
        <w:t xml:space="preserve"> por unanimidade. Dando sequência à reunião, foi feito o uso da tribuna na condição de orador </w:t>
      </w:r>
      <w:r w:rsidR="00B9699A">
        <w:rPr>
          <w:rFonts w:cs="Arial"/>
        </w:rPr>
        <w:t>pel</w:t>
      </w:r>
      <w:bookmarkStart w:id="0" w:name="_GoBack"/>
      <w:bookmarkEnd w:id="0"/>
      <w:r w:rsidR="001F2399">
        <w:rPr>
          <w:rFonts w:cs="Arial"/>
        </w:rPr>
        <w:t>o Vereador José Geraldo da Cunha – Cabo Cunha, para tratar do tema “educação política”. Iniciou seu pronunciamento agradecendo os vereadores Flávio Martins da Silva</w:t>
      </w:r>
      <w:r w:rsidR="00FA1139">
        <w:rPr>
          <w:rFonts w:cs="Arial"/>
        </w:rPr>
        <w:t xml:space="preserve"> – Flávio Martins</w:t>
      </w:r>
      <w:r w:rsidR="001F2399">
        <w:rPr>
          <w:rFonts w:cs="Arial"/>
        </w:rPr>
        <w:t>, Joice Alvarenga Borge</w:t>
      </w:r>
      <w:r w:rsidR="00FA1139">
        <w:rPr>
          <w:rFonts w:cs="Arial"/>
        </w:rPr>
        <w:t xml:space="preserve">s Carvalho – Joice Alvarenga, Marcelo Fernandes de Oliveira – Marcelo Fernandes </w:t>
      </w:r>
      <w:r w:rsidR="00262D9B">
        <w:rPr>
          <w:rFonts w:cs="Arial"/>
        </w:rPr>
        <w:t xml:space="preserve">e </w:t>
      </w:r>
      <w:proofErr w:type="spellStart"/>
      <w:r w:rsidR="001F2399">
        <w:rPr>
          <w:rFonts w:cs="Arial"/>
        </w:rPr>
        <w:t>Wilse</w:t>
      </w:r>
      <w:proofErr w:type="spellEnd"/>
      <w:r w:rsidR="001F2399">
        <w:rPr>
          <w:rFonts w:cs="Arial"/>
        </w:rPr>
        <w:t xml:space="preserve"> Marques Faria – </w:t>
      </w:r>
      <w:proofErr w:type="spellStart"/>
      <w:r w:rsidR="001F2399">
        <w:rPr>
          <w:rFonts w:cs="Arial"/>
        </w:rPr>
        <w:t>Wi</w:t>
      </w:r>
      <w:r w:rsidR="00FA1139">
        <w:rPr>
          <w:rFonts w:cs="Arial"/>
        </w:rPr>
        <w:t>lse</w:t>
      </w:r>
      <w:proofErr w:type="spellEnd"/>
      <w:r w:rsidR="00FA1139">
        <w:rPr>
          <w:rFonts w:cs="Arial"/>
        </w:rPr>
        <w:t xml:space="preserve"> Marques que assinara</w:t>
      </w:r>
      <w:r w:rsidR="00262D9B">
        <w:rPr>
          <w:rFonts w:cs="Arial"/>
        </w:rPr>
        <w:t xml:space="preserve">m o Projeto de Resolução </w:t>
      </w:r>
      <w:r w:rsidR="00FA1139">
        <w:rPr>
          <w:rFonts w:cs="Arial"/>
        </w:rPr>
        <w:t>nº 001/2017, que disciplina o recebimento do subsídio do salário do vereador afastado por decisão judicial. Falou ainda do Projeto da diária zero que está em tramitação nesta Casa,</w:t>
      </w:r>
      <w:r w:rsidR="003D2E5D">
        <w:rPr>
          <w:rFonts w:cs="Arial"/>
        </w:rPr>
        <w:t xml:space="preserve"> do retorno da Câmara Itinerante, da transmissão das reuniões via rádio e TV, da alteração do horário da Reunião Ordinária, do Parlamento Jovem e em seguida </w:t>
      </w:r>
      <w:r w:rsidR="00AB36AB">
        <w:rPr>
          <w:rFonts w:cs="Arial"/>
        </w:rPr>
        <w:t xml:space="preserve">apresentou </w:t>
      </w:r>
      <w:r w:rsidR="003D2E5D">
        <w:rPr>
          <w:rFonts w:cs="Arial"/>
        </w:rPr>
        <w:t xml:space="preserve">um vídeo </w:t>
      </w:r>
      <w:r w:rsidR="00AB36AB">
        <w:rPr>
          <w:rFonts w:cs="Arial"/>
        </w:rPr>
        <w:t xml:space="preserve">sobre o mesmo. Em seguida, o vereador convidou todos para o lançamento do Parlamento Jovem na cidade de </w:t>
      </w:r>
      <w:proofErr w:type="spellStart"/>
      <w:r w:rsidR="00AB36AB">
        <w:rPr>
          <w:rFonts w:cs="Arial"/>
        </w:rPr>
        <w:t>Pains</w:t>
      </w:r>
      <w:proofErr w:type="spellEnd"/>
      <w:r w:rsidR="00AB36AB">
        <w:rPr>
          <w:rFonts w:cs="Arial"/>
        </w:rPr>
        <w:t xml:space="preserve">/MG, às dezenove horas. Se manifestou a vereadora Joice Alvarenga Borges Carvalho – Joice Alvarenga. </w:t>
      </w:r>
      <w:r w:rsidR="00436A7A">
        <w:rPr>
          <w:rFonts w:cs="Arial"/>
        </w:rPr>
        <w:t xml:space="preserve">Na sequência, </w:t>
      </w:r>
      <w:r w:rsidR="00237F1D">
        <w:rPr>
          <w:rFonts w:cs="Arial"/>
        </w:rPr>
        <w:t xml:space="preserve">foi colocada a </w:t>
      </w:r>
      <w:r w:rsidR="00237F1D" w:rsidRPr="00237F1D">
        <w:rPr>
          <w:rFonts w:cs="Arial"/>
          <w:u w:val="single"/>
        </w:rPr>
        <w:t>palavra-livre</w:t>
      </w:r>
      <w:r w:rsidR="00237F1D" w:rsidRPr="00237F1D">
        <w:rPr>
          <w:rFonts w:cs="Arial"/>
        </w:rPr>
        <w:t>, onde se manifestaram os vereadores</w:t>
      </w:r>
      <w:r w:rsidR="00237F1D">
        <w:rPr>
          <w:rFonts w:cs="Arial"/>
        </w:rPr>
        <w:t xml:space="preserve">: </w:t>
      </w:r>
      <w:r w:rsidR="009A513C">
        <w:rPr>
          <w:rFonts w:cs="Arial"/>
        </w:rPr>
        <w:t xml:space="preserve">Joice Alvarenga Borges Carvalho – Joice Alvarenga; José Geraldo da Cunha – Cabo Cunha; </w:t>
      </w:r>
      <w:r w:rsidR="00AF5906">
        <w:rPr>
          <w:rFonts w:cs="Arial"/>
        </w:rPr>
        <w:t xml:space="preserve">Mauro César Alves de Sousa – Mauro César, </w:t>
      </w:r>
      <w:r w:rsidR="00873F16">
        <w:rPr>
          <w:rFonts w:cs="Arial"/>
        </w:rPr>
        <w:t>Flávio</w:t>
      </w:r>
      <w:r w:rsidR="00AF5906">
        <w:rPr>
          <w:rFonts w:cs="Arial"/>
        </w:rPr>
        <w:t xml:space="preserve"> Santos do Couto – Flávio Couto e</w:t>
      </w:r>
      <w:r w:rsidR="00873F16">
        <w:rPr>
          <w:rFonts w:cs="Arial"/>
        </w:rPr>
        <w:t xml:space="preserve"> </w:t>
      </w:r>
      <w:proofErr w:type="spellStart"/>
      <w:r w:rsidR="00873F16">
        <w:rPr>
          <w:rFonts w:cs="Arial"/>
        </w:rPr>
        <w:t>Wilse</w:t>
      </w:r>
      <w:proofErr w:type="spellEnd"/>
      <w:r w:rsidR="00873F16">
        <w:rPr>
          <w:rFonts w:cs="Arial"/>
        </w:rPr>
        <w:t xml:space="preserve"> Marques Faria – </w:t>
      </w:r>
      <w:proofErr w:type="spellStart"/>
      <w:r w:rsidR="00873F16">
        <w:rPr>
          <w:rFonts w:cs="Arial"/>
        </w:rPr>
        <w:t>Wilse</w:t>
      </w:r>
      <w:proofErr w:type="spellEnd"/>
      <w:r w:rsidR="00873F16">
        <w:rPr>
          <w:rFonts w:cs="Arial"/>
        </w:rPr>
        <w:t xml:space="preserve"> Marques. </w:t>
      </w:r>
      <w:r w:rsidR="005E6F2E">
        <w:rPr>
          <w:rFonts w:cs="Arial"/>
        </w:rPr>
        <w:t>N</w:t>
      </w:r>
      <w:r w:rsidR="004314E7">
        <w:rPr>
          <w:rFonts w:cs="Arial"/>
        </w:rPr>
        <w:t>ada mais havendo a tratar, a</w:t>
      </w:r>
      <w:r w:rsidR="007E7525" w:rsidRPr="00EF2D3E">
        <w:rPr>
          <w:rFonts w:cs="Arial"/>
        </w:rPr>
        <w:t xml:space="preserve"> Presidente </w:t>
      </w:r>
      <w:proofErr w:type="spellStart"/>
      <w:r w:rsidR="004314E7" w:rsidRPr="003B386B">
        <w:t>Wils</w:t>
      </w:r>
      <w:r w:rsidR="004314E7">
        <w:t>e</w:t>
      </w:r>
      <w:proofErr w:type="spellEnd"/>
      <w:r w:rsidR="004314E7">
        <w:t xml:space="preserve"> Marques Faria - </w:t>
      </w:r>
      <w:proofErr w:type="spellStart"/>
      <w:r w:rsidR="004314E7">
        <w:t>Wilse</w:t>
      </w:r>
      <w:proofErr w:type="spellEnd"/>
      <w:r w:rsidR="004314E7">
        <w:t xml:space="preserve"> Marques</w:t>
      </w:r>
      <w:r w:rsidR="009F65D5">
        <w:rPr>
          <w:rFonts w:cs="Arial"/>
        </w:rPr>
        <w:t xml:space="preserve"> convidou</w:t>
      </w:r>
      <w:r w:rsidR="005E6F2E">
        <w:rPr>
          <w:rFonts w:cs="Arial"/>
        </w:rPr>
        <w:t xml:space="preserve"> a todos para a próxima Reunião Ordinária, a ser realizada no dia </w:t>
      </w:r>
      <w:r w:rsidR="00592AF7">
        <w:rPr>
          <w:rFonts w:cs="Arial"/>
        </w:rPr>
        <w:t>vinte</w:t>
      </w:r>
      <w:r w:rsidR="005E6F2E">
        <w:rPr>
          <w:rFonts w:cs="Arial"/>
        </w:rPr>
        <w:t xml:space="preserve"> de </w:t>
      </w:r>
      <w:r w:rsidR="00333EDB">
        <w:rPr>
          <w:rFonts w:cs="Arial"/>
        </w:rPr>
        <w:t>março</w:t>
      </w:r>
      <w:r w:rsidR="005E6F2E">
        <w:rPr>
          <w:rFonts w:cs="Arial"/>
        </w:rPr>
        <w:t xml:space="preserve"> </w:t>
      </w:r>
      <w:r w:rsidR="005E6F2E" w:rsidRPr="005E6F2E">
        <w:rPr>
          <w:rFonts w:cs="Arial"/>
        </w:rPr>
        <w:t>do ano corrente</w:t>
      </w:r>
      <w:r w:rsidR="009F65D5">
        <w:rPr>
          <w:rFonts w:cs="Arial"/>
        </w:rPr>
        <w:t xml:space="preserve"> as quatorze horas</w:t>
      </w:r>
      <w:r w:rsidR="00C405A7">
        <w:rPr>
          <w:rFonts w:cs="Arial"/>
        </w:rPr>
        <w:t>.</w:t>
      </w:r>
      <w:r w:rsidR="00592AF7">
        <w:rPr>
          <w:rFonts w:cs="Arial"/>
        </w:rPr>
        <w:t xml:space="preserve"> E conv</w:t>
      </w:r>
      <w:r w:rsidR="00C659B6">
        <w:rPr>
          <w:rFonts w:cs="Arial"/>
        </w:rPr>
        <w:t>ocou</w:t>
      </w:r>
      <w:r w:rsidR="00592AF7">
        <w:rPr>
          <w:rFonts w:cs="Arial"/>
        </w:rPr>
        <w:t xml:space="preserve"> </w:t>
      </w:r>
      <w:r w:rsidR="00AF5906">
        <w:rPr>
          <w:rFonts w:cs="Arial"/>
        </w:rPr>
        <w:t>t</w:t>
      </w:r>
      <w:r w:rsidR="00592AF7">
        <w:rPr>
          <w:rFonts w:cs="Arial"/>
        </w:rPr>
        <w:t>o</w:t>
      </w:r>
      <w:r w:rsidR="00AF5906">
        <w:rPr>
          <w:rFonts w:cs="Arial"/>
        </w:rPr>
        <w:t>dos</w:t>
      </w:r>
      <w:r w:rsidR="00592AF7">
        <w:rPr>
          <w:rFonts w:cs="Arial"/>
        </w:rPr>
        <w:t xml:space="preserve"> vereadores para uma reunião em seu gabinete, para tratar de assuntos internos da Câmara Municipa</w:t>
      </w:r>
      <w:r w:rsidR="002241A9">
        <w:rPr>
          <w:rFonts w:cs="Arial"/>
        </w:rPr>
        <w:t>l</w:t>
      </w:r>
      <w:r w:rsidR="00592AF7">
        <w:rPr>
          <w:rFonts w:cs="Arial"/>
        </w:rPr>
        <w:t>.</w:t>
      </w:r>
      <w:r w:rsidR="009F65D5">
        <w:rPr>
          <w:rFonts w:cs="Arial"/>
        </w:rPr>
        <w:t xml:space="preserve"> E encerrou a reunião com a oração final. </w:t>
      </w:r>
      <w:r w:rsidR="007E7525" w:rsidRPr="00EF2D3E">
        <w:rPr>
          <w:rFonts w:cs="Arial"/>
        </w:rPr>
        <w:t xml:space="preserve">Sala de Sessões da Câmara Municipal de Formiga, aos </w:t>
      </w:r>
      <w:r w:rsidR="00AF5906">
        <w:rPr>
          <w:rFonts w:cs="Arial"/>
        </w:rPr>
        <w:t>treze</w:t>
      </w:r>
      <w:r w:rsidR="0000655D">
        <w:rPr>
          <w:rFonts w:cs="Arial"/>
        </w:rPr>
        <w:t xml:space="preserve"> </w:t>
      </w:r>
      <w:r w:rsidR="007E7525" w:rsidRPr="00EF2D3E">
        <w:rPr>
          <w:rFonts w:cs="Arial"/>
        </w:rPr>
        <w:t xml:space="preserve">dias do mês de </w:t>
      </w:r>
      <w:r w:rsidR="00333EDB">
        <w:rPr>
          <w:rFonts w:cs="Arial"/>
        </w:rPr>
        <w:t>março</w:t>
      </w:r>
      <w:r w:rsidR="007E7525" w:rsidRPr="00EF2D3E">
        <w:rPr>
          <w:rFonts w:cs="Arial"/>
        </w:rPr>
        <w:t xml:space="preserve"> do ano de dois mil e dezess</w:t>
      </w:r>
      <w:r w:rsidR="004314E7">
        <w:rPr>
          <w:rFonts w:cs="Arial"/>
        </w:rPr>
        <w:t>ete</w:t>
      </w:r>
      <w:r w:rsidR="007E7525" w:rsidRPr="00EF2D3E">
        <w:rPr>
          <w:rFonts w:cs="Arial"/>
        </w:rPr>
        <w:t xml:space="preserve">. </w:t>
      </w:r>
    </w:p>
    <w:p w:rsidR="00626905" w:rsidRDefault="00626905" w:rsidP="007E7525">
      <w:pPr>
        <w:pStyle w:val="Recuodecorpodetexto"/>
        <w:ind w:left="0"/>
        <w:rPr>
          <w:rFonts w:cs="Arial"/>
        </w:rPr>
      </w:pPr>
    </w:p>
    <w:p w:rsidR="00626905" w:rsidRDefault="00626905" w:rsidP="007E7525">
      <w:pPr>
        <w:pStyle w:val="Recuodecorpodetexto"/>
        <w:ind w:left="0"/>
        <w:rPr>
          <w:rFonts w:cs="Arial"/>
        </w:rPr>
      </w:pPr>
    </w:p>
    <w:p w:rsidR="00626905" w:rsidRPr="00626905" w:rsidRDefault="00626905" w:rsidP="007E7525">
      <w:pPr>
        <w:pStyle w:val="Recuodecorpodetexto"/>
        <w:ind w:left="0"/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032"/>
        <w:gridCol w:w="385"/>
        <w:gridCol w:w="3544"/>
      </w:tblGrid>
      <w:tr w:rsidR="003D0E76" w:rsidRPr="00877DC2" w:rsidTr="00626905">
        <w:trPr>
          <w:trHeight w:val="1368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626905">
        <w:trPr>
          <w:trHeight w:hRule="exact" w:val="1435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626905" w:rsidRDefault="00626905" w:rsidP="002E3896">
            <w:pPr>
              <w:jc w:val="center"/>
              <w:rPr>
                <w:rFonts w:ascii="Arial" w:hAnsi="Arial" w:cs="Arial"/>
              </w:rPr>
            </w:pPr>
          </w:p>
          <w:p w:rsidR="00626905" w:rsidRDefault="00626905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626905" w:rsidP="002E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(AUSENTE)</w:t>
            </w:r>
          </w:p>
        </w:tc>
      </w:tr>
      <w:tr w:rsidR="003D0E76" w:rsidRPr="00877DC2" w:rsidTr="00626905">
        <w:trPr>
          <w:trHeight w:val="1393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626905">
        <w:trPr>
          <w:trHeight w:val="1398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AF5906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B9699A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884"/>
    <w:rsid w:val="0000440C"/>
    <w:rsid w:val="0000655D"/>
    <w:rsid w:val="00011F35"/>
    <w:rsid w:val="000165CA"/>
    <w:rsid w:val="00023B17"/>
    <w:rsid w:val="00037249"/>
    <w:rsid w:val="000546CE"/>
    <w:rsid w:val="00073EAA"/>
    <w:rsid w:val="00077E37"/>
    <w:rsid w:val="00081209"/>
    <w:rsid w:val="00083B47"/>
    <w:rsid w:val="00094A38"/>
    <w:rsid w:val="00094BFD"/>
    <w:rsid w:val="00095CEE"/>
    <w:rsid w:val="000A7916"/>
    <w:rsid w:val="000B401B"/>
    <w:rsid w:val="000B4D8B"/>
    <w:rsid w:val="000C0293"/>
    <w:rsid w:val="000C13A9"/>
    <w:rsid w:val="000E6069"/>
    <w:rsid w:val="000E71A1"/>
    <w:rsid w:val="000F56F8"/>
    <w:rsid w:val="00107207"/>
    <w:rsid w:val="00113C88"/>
    <w:rsid w:val="0011513D"/>
    <w:rsid w:val="00120DAA"/>
    <w:rsid w:val="001477B7"/>
    <w:rsid w:val="0015622B"/>
    <w:rsid w:val="00165D58"/>
    <w:rsid w:val="00173CFB"/>
    <w:rsid w:val="001803D8"/>
    <w:rsid w:val="0019575F"/>
    <w:rsid w:val="001D6BAA"/>
    <w:rsid w:val="001E10AB"/>
    <w:rsid w:val="001E1702"/>
    <w:rsid w:val="001F2399"/>
    <w:rsid w:val="001F53B1"/>
    <w:rsid w:val="001F7EBB"/>
    <w:rsid w:val="00202EAC"/>
    <w:rsid w:val="002241A9"/>
    <w:rsid w:val="00230416"/>
    <w:rsid w:val="00231342"/>
    <w:rsid w:val="00237F1D"/>
    <w:rsid w:val="00253BBB"/>
    <w:rsid w:val="002541B0"/>
    <w:rsid w:val="00257567"/>
    <w:rsid w:val="00262D9B"/>
    <w:rsid w:val="00273A09"/>
    <w:rsid w:val="0028094C"/>
    <w:rsid w:val="00284117"/>
    <w:rsid w:val="00286FE0"/>
    <w:rsid w:val="0028758E"/>
    <w:rsid w:val="00296A0A"/>
    <w:rsid w:val="002A7183"/>
    <w:rsid w:val="002D2788"/>
    <w:rsid w:val="002D46E3"/>
    <w:rsid w:val="002D5694"/>
    <w:rsid w:val="002E763B"/>
    <w:rsid w:val="002E7B3E"/>
    <w:rsid w:val="002F1F2B"/>
    <w:rsid w:val="002F4B5D"/>
    <w:rsid w:val="002F680A"/>
    <w:rsid w:val="003039AF"/>
    <w:rsid w:val="00333EDB"/>
    <w:rsid w:val="00341A4E"/>
    <w:rsid w:val="00343440"/>
    <w:rsid w:val="003458DF"/>
    <w:rsid w:val="0034704B"/>
    <w:rsid w:val="00361D5A"/>
    <w:rsid w:val="0038601B"/>
    <w:rsid w:val="003920BE"/>
    <w:rsid w:val="00393765"/>
    <w:rsid w:val="003A4A66"/>
    <w:rsid w:val="003A5022"/>
    <w:rsid w:val="003B386B"/>
    <w:rsid w:val="003C1D34"/>
    <w:rsid w:val="003D0E76"/>
    <w:rsid w:val="003D2E5D"/>
    <w:rsid w:val="003D6E22"/>
    <w:rsid w:val="003E04F7"/>
    <w:rsid w:val="003F5E3F"/>
    <w:rsid w:val="00403013"/>
    <w:rsid w:val="00411C18"/>
    <w:rsid w:val="00422E0D"/>
    <w:rsid w:val="004314E7"/>
    <w:rsid w:val="00436A7A"/>
    <w:rsid w:val="00440360"/>
    <w:rsid w:val="00481E79"/>
    <w:rsid w:val="0048480B"/>
    <w:rsid w:val="004855F6"/>
    <w:rsid w:val="0049397D"/>
    <w:rsid w:val="00493A5F"/>
    <w:rsid w:val="004A64A8"/>
    <w:rsid w:val="004B108F"/>
    <w:rsid w:val="004B6679"/>
    <w:rsid w:val="004C7ED9"/>
    <w:rsid w:val="004E433A"/>
    <w:rsid w:val="004F01F0"/>
    <w:rsid w:val="004F0E5E"/>
    <w:rsid w:val="00500F00"/>
    <w:rsid w:val="005137C9"/>
    <w:rsid w:val="00525159"/>
    <w:rsid w:val="00530304"/>
    <w:rsid w:val="00534360"/>
    <w:rsid w:val="00541CF3"/>
    <w:rsid w:val="00557137"/>
    <w:rsid w:val="00557CA2"/>
    <w:rsid w:val="00560879"/>
    <w:rsid w:val="00580B4A"/>
    <w:rsid w:val="00584C2E"/>
    <w:rsid w:val="00586900"/>
    <w:rsid w:val="00592AF7"/>
    <w:rsid w:val="00596F0C"/>
    <w:rsid w:val="005A2F06"/>
    <w:rsid w:val="005A6B1E"/>
    <w:rsid w:val="005D6A6F"/>
    <w:rsid w:val="005E2CEF"/>
    <w:rsid w:val="005E6F2E"/>
    <w:rsid w:val="005F0C0E"/>
    <w:rsid w:val="005F4F39"/>
    <w:rsid w:val="00600E3C"/>
    <w:rsid w:val="006148B0"/>
    <w:rsid w:val="006159BB"/>
    <w:rsid w:val="006162D2"/>
    <w:rsid w:val="00626147"/>
    <w:rsid w:val="00626905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E3A59"/>
    <w:rsid w:val="006F1953"/>
    <w:rsid w:val="006F3CEC"/>
    <w:rsid w:val="006F78EE"/>
    <w:rsid w:val="00702578"/>
    <w:rsid w:val="00703905"/>
    <w:rsid w:val="00707A27"/>
    <w:rsid w:val="0071008A"/>
    <w:rsid w:val="00717273"/>
    <w:rsid w:val="00720F84"/>
    <w:rsid w:val="00733AEC"/>
    <w:rsid w:val="00740A02"/>
    <w:rsid w:val="00742278"/>
    <w:rsid w:val="0078192C"/>
    <w:rsid w:val="007839F0"/>
    <w:rsid w:val="007907ED"/>
    <w:rsid w:val="0079317F"/>
    <w:rsid w:val="00794CAC"/>
    <w:rsid w:val="007A3E69"/>
    <w:rsid w:val="007B04C4"/>
    <w:rsid w:val="007B1915"/>
    <w:rsid w:val="007D0E5E"/>
    <w:rsid w:val="007D5E6B"/>
    <w:rsid w:val="007E04C1"/>
    <w:rsid w:val="007E2B26"/>
    <w:rsid w:val="007E2B7C"/>
    <w:rsid w:val="007E7525"/>
    <w:rsid w:val="007F1ABB"/>
    <w:rsid w:val="007F22B9"/>
    <w:rsid w:val="007F3B9A"/>
    <w:rsid w:val="008009FF"/>
    <w:rsid w:val="00801985"/>
    <w:rsid w:val="00802BC3"/>
    <w:rsid w:val="00806B96"/>
    <w:rsid w:val="00833CED"/>
    <w:rsid w:val="00835E39"/>
    <w:rsid w:val="00840DF8"/>
    <w:rsid w:val="00847062"/>
    <w:rsid w:val="008557C9"/>
    <w:rsid w:val="0086341E"/>
    <w:rsid w:val="00865EA6"/>
    <w:rsid w:val="0086723F"/>
    <w:rsid w:val="00873F16"/>
    <w:rsid w:val="0087568A"/>
    <w:rsid w:val="00877DC2"/>
    <w:rsid w:val="0088736D"/>
    <w:rsid w:val="008875FC"/>
    <w:rsid w:val="00892BD5"/>
    <w:rsid w:val="008A5D65"/>
    <w:rsid w:val="008B64A4"/>
    <w:rsid w:val="008C1AAA"/>
    <w:rsid w:val="008C63F1"/>
    <w:rsid w:val="008C6E84"/>
    <w:rsid w:val="008D1E7A"/>
    <w:rsid w:val="008D1F48"/>
    <w:rsid w:val="008D6E9F"/>
    <w:rsid w:val="008E3EFC"/>
    <w:rsid w:val="008E71BF"/>
    <w:rsid w:val="00902FF0"/>
    <w:rsid w:val="009039AB"/>
    <w:rsid w:val="00915497"/>
    <w:rsid w:val="009219EE"/>
    <w:rsid w:val="00921C6D"/>
    <w:rsid w:val="00934B57"/>
    <w:rsid w:val="009418B3"/>
    <w:rsid w:val="00943CCE"/>
    <w:rsid w:val="00953ADF"/>
    <w:rsid w:val="0095696C"/>
    <w:rsid w:val="00974F84"/>
    <w:rsid w:val="00987B51"/>
    <w:rsid w:val="009953AD"/>
    <w:rsid w:val="00996E72"/>
    <w:rsid w:val="009978B6"/>
    <w:rsid w:val="009A513C"/>
    <w:rsid w:val="009A7430"/>
    <w:rsid w:val="009B33FD"/>
    <w:rsid w:val="009C2631"/>
    <w:rsid w:val="009C3057"/>
    <w:rsid w:val="009E5600"/>
    <w:rsid w:val="009F2D8A"/>
    <w:rsid w:val="009F65D5"/>
    <w:rsid w:val="00A00C24"/>
    <w:rsid w:val="00A01513"/>
    <w:rsid w:val="00A02B0C"/>
    <w:rsid w:val="00A1498E"/>
    <w:rsid w:val="00A26915"/>
    <w:rsid w:val="00A32E15"/>
    <w:rsid w:val="00A343D3"/>
    <w:rsid w:val="00A3555E"/>
    <w:rsid w:val="00A42FC2"/>
    <w:rsid w:val="00A46B63"/>
    <w:rsid w:val="00A52878"/>
    <w:rsid w:val="00A603AF"/>
    <w:rsid w:val="00A61428"/>
    <w:rsid w:val="00A7366D"/>
    <w:rsid w:val="00A749E8"/>
    <w:rsid w:val="00A830D1"/>
    <w:rsid w:val="00A95FE3"/>
    <w:rsid w:val="00AA0E58"/>
    <w:rsid w:val="00AA49AD"/>
    <w:rsid w:val="00AA761D"/>
    <w:rsid w:val="00AB36AB"/>
    <w:rsid w:val="00AC2FB1"/>
    <w:rsid w:val="00AD666D"/>
    <w:rsid w:val="00AE0E2A"/>
    <w:rsid w:val="00AF5906"/>
    <w:rsid w:val="00B040B2"/>
    <w:rsid w:val="00B079A3"/>
    <w:rsid w:val="00B21F3C"/>
    <w:rsid w:val="00B25979"/>
    <w:rsid w:val="00B43CFA"/>
    <w:rsid w:val="00B44BCB"/>
    <w:rsid w:val="00B465C1"/>
    <w:rsid w:val="00B51402"/>
    <w:rsid w:val="00B55915"/>
    <w:rsid w:val="00B612C9"/>
    <w:rsid w:val="00B665BF"/>
    <w:rsid w:val="00B67FA4"/>
    <w:rsid w:val="00B76210"/>
    <w:rsid w:val="00B83EC4"/>
    <w:rsid w:val="00B9699A"/>
    <w:rsid w:val="00BB31D8"/>
    <w:rsid w:val="00BB72FB"/>
    <w:rsid w:val="00BE6DAE"/>
    <w:rsid w:val="00BF06D8"/>
    <w:rsid w:val="00C03103"/>
    <w:rsid w:val="00C04CF9"/>
    <w:rsid w:val="00C06BDD"/>
    <w:rsid w:val="00C10D2A"/>
    <w:rsid w:val="00C20A0F"/>
    <w:rsid w:val="00C3048D"/>
    <w:rsid w:val="00C405A7"/>
    <w:rsid w:val="00C54BA6"/>
    <w:rsid w:val="00C659B6"/>
    <w:rsid w:val="00C70AB8"/>
    <w:rsid w:val="00C85152"/>
    <w:rsid w:val="00C8726F"/>
    <w:rsid w:val="00C92731"/>
    <w:rsid w:val="00C95E59"/>
    <w:rsid w:val="00C97994"/>
    <w:rsid w:val="00CD10BF"/>
    <w:rsid w:val="00CD58EE"/>
    <w:rsid w:val="00CF14BB"/>
    <w:rsid w:val="00CF3F47"/>
    <w:rsid w:val="00D113F6"/>
    <w:rsid w:val="00D13E7D"/>
    <w:rsid w:val="00D164DE"/>
    <w:rsid w:val="00D20D1A"/>
    <w:rsid w:val="00D27D8B"/>
    <w:rsid w:val="00D36A21"/>
    <w:rsid w:val="00D4318C"/>
    <w:rsid w:val="00D47CE8"/>
    <w:rsid w:val="00D56AF9"/>
    <w:rsid w:val="00D65944"/>
    <w:rsid w:val="00D6715F"/>
    <w:rsid w:val="00D85CB0"/>
    <w:rsid w:val="00D909AC"/>
    <w:rsid w:val="00DA2879"/>
    <w:rsid w:val="00DA61B9"/>
    <w:rsid w:val="00DA68AC"/>
    <w:rsid w:val="00DB57F3"/>
    <w:rsid w:val="00DB6AE1"/>
    <w:rsid w:val="00DC7999"/>
    <w:rsid w:val="00DD769E"/>
    <w:rsid w:val="00DE019B"/>
    <w:rsid w:val="00DE608F"/>
    <w:rsid w:val="00DE75F9"/>
    <w:rsid w:val="00DF358D"/>
    <w:rsid w:val="00DF3E44"/>
    <w:rsid w:val="00E00B94"/>
    <w:rsid w:val="00E035AE"/>
    <w:rsid w:val="00E23EE4"/>
    <w:rsid w:val="00E26981"/>
    <w:rsid w:val="00E31ED3"/>
    <w:rsid w:val="00E33F6A"/>
    <w:rsid w:val="00E450B4"/>
    <w:rsid w:val="00E52928"/>
    <w:rsid w:val="00E53BA3"/>
    <w:rsid w:val="00E5527E"/>
    <w:rsid w:val="00E6398C"/>
    <w:rsid w:val="00E7217B"/>
    <w:rsid w:val="00E741DF"/>
    <w:rsid w:val="00E750AC"/>
    <w:rsid w:val="00E93590"/>
    <w:rsid w:val="00E9383A"/>
    <w:rsid w:val="00E94ADC"/>
    <w:rsid w:val="00E94DA3"/>
    <w:rsid w:val="00E97718"/>
    <w:rsid w:val="00EA3BE4"/>
    <w:rsid w:val="00EB278B"/>
    <w:rsid w:val="00EB6D25"/>
    <w:rsid w:val="00EB7D69"/>
    <w:rsid w:val="00EC28EC"/>
    <w:rsid w:val="00EC4A62"/>
    <w:rsid w:val="00EF2D3E"/>
    <w:rsid w:val="00F13657"/>
    <w:rsid w:val="00F161F9"/>
    <w:rsid w:val="00F245C4"/>
    <w:rsid w:val="00F26CCB"/>
    <w:rsid w:val="00F32797"/>
    <w:rsid w:val="00F37E45"/>
    <w:rsid w:val="00F41E13"/>
    <w:rsid w:val="00F436D9"/>
    <w:rsid w:val="00F6125C"/>
    <w:rsid w:val="00F72F8C"/>
    <w:rsid w:val="00F73453"/>
    <w:rsid w:val="00F81B31"/>
    <w:rsid w:val="00F96D55"/>
    <w:rsid w:val="00FA0317"/>
    <w:rsid w:val="00FA1139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1134</Words>
  <Characters>5948</Characters>
  <Application>Microsoft Office Word</Application>
  <DocSecurity>0</DocSecurity>
  <Lines>145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12</cp:revision>
  <cp:lastPrinted>2017-02-06T15:49:00Z</cp:lastPrinted>
  <dcterms:created xsi:type="dcterms:W3CDTF">2017-03-14T14:52:00Z</dcterms:created>
  <dcterms:modified xsi:type="dcterms:W3CDTF">2017-03-17T18:20:00Z</dcterms:modified>
</cp:coreProperties>
</file>